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E5" w:rsidRPr="00D13065" w:rsidRDefault="00721B46" w:rsidP="004D5E6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.15pt;margin-top:-12.2pt;width:154.25pt;height:144.7pt;z-index:-251658752;mso-position-horizontal-relative:text;mso-position-vertical-relative:text">
            <v:imagedata r:id="rId8" o:title="IMG-54bae9b296d34bab999e81484dc3012c-V"/>
          </v:shape>
        </w:pict>
      </w:r>
      <w:r w:rsidR="006009A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0177F5" w:rsidRPr="00D13065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957EE0" w:rsidRPr="00D13065" w:rsidRDefault="006009A5" w:rsidP="00E32D89">
      <w:pPr>
        <w:pStyle w:val="ConsPlusNormal"/>
        <w:spacing w:before="220"/>
        <w:ind w:right="283"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A04129">
        <w:rPr>
          <w:rFonts w:ascii="Times New Roman" w:hAnsi="Times New Roman" w:cs="Times New Roman"/>
          <w:b/>
          <w:sz w:val="32"/>
          <w:szCs w:val="32"/>
        </w:rPr>
        <w:t>д</w:t>
      </w:r>
      <w:r w:rsidR="00A25E33">
        <w:rPr>
          <w:rFonts w:ascii="Times New Roman" w:hAnsi="Times New Roman" w:cs="Times New Roman"/>
          <w:b/>
          <w:sz w:val="32"/>
          <w:szCs w:val="32"/>
        </w:rPr>
        <w:t xml:space="preserve">ля семей с двумя детьми </w:t>
      </w:r>
    </w:p>
    <w:p w:rsidR="004D5E6F" w:rsidRDefault="006009A5" w:rsidP="00A026D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</w:t>
      </w:r>
    </w:p>
    <w:p w:rsidR="006009A5" w:rsidRDefault="006009A5" w:rsidP="00EA0B04">
      <w:pPr>
        <w:tabs>
          <w:tab w:val="left" w:pos="30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6009A5" w:rsidRDefault="006009A5" w:rsidP="00EA0B04">
      <w:pPr>
        <w:tabs>
          <w:tab w:val="left" w:pos="30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</w:p>
    <w:p w:rsidR="00EA0B04" w:rsidRPr="00757B82" w:rsidRDefault="00A026DA" w:rsidP="00EA0B04">
      <w:pPr>
        <w:tabs>
          <w:tab w:val="left" w:pos="300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                                        </w:t>
      </w:r>
    </w:p>
    <w:p w:rsidR="00A25E33" w:rsidRPr="00EA0B04" w:rsidRDefault="00957EE0" w:rsidP="00EA0B04">
      <w:pPr>
        <w:spacing w:after="0" w:line="240" w:lineRule="auto"/>
        <w:ind w:right="283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524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E33" w:rsidRPr="00757B82" w:rsidRDefault="00A25E33" w:rsidP="00A0412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 xml:space="preserve">Социальные выплаты предоставляются </w:t>
      </w:r>
      <w:r w:rsidRPr="00757B82">
        <w:rPr>
          <w:rFonts w:ascii="Times New Roman" w:hAnsi="Times New Roman" w:cs="Times New Roman"/>
          <w:b/>
          <w:sz w:val="26"/>
          <w:szCs w:val="26"/>
        </w:rPr>
        <w:t xml:space="preserve">семьям с </w:t>
      </w:r>
      <w:r w:rsidR="00D66B03">
        <w:rPr>
          <w:rFonts w:ascii="Times New Roman" w:hAnsi="Times New Roman" w:cs="Times New Roman"/>
          <w:b/>
          <w:sz w:val="26"/>
          <w:szCs w:val="26"/>
        </w:rPr>
        <w:t>двумя детьми, отвечающим</w:t>
      </w:r>
      <w:r w:rsidRPr="00757B82">
        <w:rPr>
          <w:rFonts w:ascii="Times New Roman" w:hAnsi="Times New Roman" w:cs="Times New Roman"/>
          <w:b/>
          <w:sz w:val="26"/>
          <w:szCs w:val="26"/>
        </w:rPr>
        <w:t xml:space="preserve"> в совокупности следующим критериям:</w:t>
      </w:r>
    </w:p>
    <w:p w:rsidR="00A25E33" w:rsidRPr="00757B82" w:rsidRDefault="00A25E33" w:rsidP="00A0412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1. Семья состоит из 2 родителей, являющихся супругами, либо единственного родителя в семье и 2 детей.</w:t>
      </w:r>
    </w:p>
    <w:p w:rsidR="00A25E33" w:rsidRPr="00757B82" w:rsidRDefault="00A25E33" w:rsidP="00A0412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2. Двое детей родились на территории Хант</w:t>
      </w:r>
      <w:r w:rsidR="00D66B03">
        <w:rPr>
          <w:rFonts w:ascii="Times New Roman" w:hAnsi="Times New Roman" w:cs="Times New Roman"/>
          <w:sz w:val="26"/>
          <w:szCs w:val="26"/>
        </w:rPr>
        <w:t>ы</w:t>
      </w:r>
      <w:r w:rsidRPr="00757B82">
        <w:rPr>
          <w:rFonts w:ascii="Times New Roman" w:hAnsi="Times New Roman" w:cs="Times New Roman"/>
          <w:sz w:val="26"/>
          <w:szCs w:val="26"/>
        </w:rPr>
        <w:t>-Мансийского автономного округа – Югры, при этом второй ребенок родился в период с 1 января 2018 года.</w:t>
      </w:r>
    </w:p>
    <w:p w:rsidR="00A25E33" w:rsidRPr="00757B82" w:rsidRDefault="00A04129" w:rsidP="00A0412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</w:t>
      </w:r>
      <w:r w:rsidR="00A25E33" w:rsidRPr="00757B82">
        <w:rPr>
          <w:rFonts w:ascii="Times New Roman" w:hAnsi="Times New Roman" w:cs="Times New Roman"/>
          <w:sz w:val="26"/>
          <w:szCs w:val="26"/>
        </w:rPr>
        <w:t>а дату приобретения жилья, в счет оплаты которого направляется социальная выплата, семья являлась нуждающейся в улучшении жилищных условий.</w:t>
      </w:r>
    </w:p>
    <w:p w:rsidR="00A25E33" w:rsidRPr="00757B82" w:rsidRDefault="00A25E33" w:rsidP="00A0412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4. В составе семьи отсутствуют члены семьи, ранее являвшиеся получателями иных мер государственной и социальной поддержки на улучшение жилищных условий.</w:t>
      </w:r>
    </w:p>
    <w:p w:rsidR="00A25E33" w:rsidRPr="00757B82" w:rsidRDefault="00A25E33" w:rsidP="00A0412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5. Один из супругов (родитель в неполной семье) имеет место жительства на территории Ханты-Мансийского автономного округа – Югры не менее 15 лет.</w:t>
      </w:r>
    </w:p>
    <w:p w:rsidR="002D293B" w:rsidRPr="00757B82" w:rsidRDefault="00A25E33" w:rsidP="00A0412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6. Жилое помещение, в счет оплаты которого направляется социальная выплата, является единственным жилым помещением, имеющимся в собственности заявителя, его супруги (супруга) и детей, в течение 5 лет, предшествующих дате подачи заявления о предоставлении социальной</w:t>
      </w:r>
      <w:r w:rsidR="00FA0A1D" w:rsidRPr="00757B82">
        <w:rPr>
          <w:rFonts w:ascii="Times New Roman" w:hAnsi="Times New Roman" w:cs="Times New Roman"/>
          <w:sz w:val="26"/>
          <w:szCs w:val="26"/>
        </w:rPr>
        <w:t>.</w:t>
      </w:r>
    </w:p>
    <w:p w:rsidR="00491C67" w:rsidRDefault="00757B82" w:rsidP="00A04129">
      <w:pPr>
        <w:tabs>
          <w:tab w:val="left" w:pos="30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7.</w:t>
      </w:r>
      <w:r w:rsidRPr="00757B82">
        <w:rPr>
          <w:rFonts w:ascii="Times New Roman" w:hAnsi="Times New Roman" w:cs="Times New Roman"/>
          <w:bCs/>
          <w:iCs/>
          <w:sz w:val="26"/>
          <w:szCs w:val="26"/>
        </w:rPr>
        <w:t xml:space="preserve"> Социальная выплата может быть направлена на погашение основной суммы по ипотечным или жилищным займам, направленным на приобретение у </w:t>
      </w:r>
      <w:r w:rsidR="00721B46">
        <w:rPr>
          <w:rFonts w:ascii="Times New Roman" w:hAnsi="Times New Roman" w:cs="Times New Roman"/>
          <w:bCs/>
          <w:iCs/>
          <w:sz w:val="26"/>
          <w:szCs w:val="26"/>
        </w:rPr>
        <w:t>застройщиков</w:t>
      </w:r>
      <w:bookmarkStart w:id="0" w:name="_GoBack"/>
      <w:bookmarkEnd w:id="0"/>
      <w:r w:rsidRPr="00757B82">
        <w:rPr>
          <w:rFonts w:ascii="Times New Roman" w:hAnsi="Times New Roman" w:cs="Times New Roman"/>
          <w:bCs/>
          <w:iCs/>
          <w:sz w:val="26"/>
          <w:szCs w:val="26"/>
        </w:rPr>
        <w:t>, находящихся на этапе строительства, по договорам участия в долевом строительстве или заключенным заемщиками с юридическими лицами договорам уступки права требования по договорам участия в долевом строительстве, на приобретение жилых помещений у застройщиков по договорам купли-продажи в многоквартирных домах и домах блокированной застройки.</w:t>
      </w:r>
    </w:p>
    <w:p w:rsidR="00D66B03" w:rsidRPr="00757B82" w:rsidRDefault="00D66B03" w:rsidP="00A04129">
      <w:pPr>
        <w:tabs>
          <w:tab w:val="left" w:pos="30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757B82" w:rsidRPr="00757B82" w:rsidRDefault="00A026DA" w:rsidP="00A04129">
      <w:pPr>
        <w:tabs>
          <w:tab w:val="left" w:pos="30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57B82">
        <w:rPr>
          <w:rFonts w:ascii="Times New Roman" w:hAnsi="Times New Roman" w:cs="Times New Roman"/>
          <w:b/>
          <w:bCs/>
          <w:iCs/>
          <w:sz w:val="26"/>
          <w:szCs w:val="26"/>
        </w:rPr>
        <w:t>Размер социальной выплаты составляет 600 000 рублей.</w:t>
      </w:r>
    </w:p>
    <w:p w:rsidR="000C46E1" w:rsidRDefault="000C46E1" w:rsidP="00A04129">
      <w:pPr>
        <w:tabs>
          <w:tab w:val="left" w:pos="30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C46E1" w:rsidRPr="000C46E1" w:rsidRDefault="000C46E1" w:rsidP="00A04129">
      <w:pPr>
        <w:tabs>
          <w:tab w:val="left" w:pos="30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46E1">
        <w:rPr>
          <w:rFonts w:ascii="Times New Roman" w:hAnsi="Times New Roman" w:cs="Times New Roman"/>
          <w:b/>
          <w:bCs/>
          <w:sz w:val="26"/>
          <w:szCs w:val="26"/>
        </w:rPr>
        <w:t>Прием заявлений осуще</w:t>
      </w:r>
      <w:r w:rsidR="00F76147">
        <w:rPr>
          <w:rFonts w:ascii="Times New Roman" w:hAnsi="Times New Roman" w:cs="Times New Roman"/>
          <w:b/>
          <w:bCs/>
          <w:sz w:val="26"/>
          <w:szCs w:val="26"/>
        </w:rPr>
        <w:t xml:space="preserve">ствляется ежегодно до 1 марта </w:t>
      </w:r>
      <w:r w:rsidR="00A04129">
        <w:rPr>
          <w:rFonts w:ascii="Times New Roman" w:hAnsi="Times New Roman" w:cs="Times New Roman"/>
          <w:b/>
          <w:bCs/>
          <w:sz w:val="26"/>
          <w:szCs w:val="26"/>
        </w:rPr>
        <w:t>текущего</w:t>
      </w:r>
      <w:r w:rsidRPr="000C46E1">
        <w:rPr>
          <w:rFonts w:ascii="Times New Roman" w:hAnsi="Times New Roman" w:cs="Times New Roman"/>
          <w:b/>
          <w:bCs/>
          <w:sz w:val="26"/>
          <w:szCs w:val="26"/>
        </w:rPr>
        <w:t xml:space="preserve"> года.</w:t>
      </w:r>
    </w:p>
    <w:p w:rsidR="00A026DA" w:rsidRDefault="00A026DA" w:rsidP="00A04129">
      <w:pPr>
        <w:tabs>
          <w:tab w:val="left" w:pos="30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6451D" w:rsidRPr="00EA0B04" w:rsidRDefault="0096451D" w:rsidP="00A04129">
      <w:pPr>
        <w:tabs>
          <w:tab w:val="left" w:pos="300"/>
        </w:tabs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0B04">
        <w:rPr>
          <w:rFonts w:ascii="Times New Roman" w:hAnsi="Times New Roman" w:cs="Times New Roman"/>
          <w:b/>
          <w:sz w:val="26"/>
          <w:szCs w:val="26"/>
        </w:rPr>
        <w:t>ДОКУМЕНТЫ</w:t>
      </w:r>
      <w:r w:rsidR="00D66B03">
        <w:rPr>
          <w:rFonts w:ascii="Times New Roman" w:hAnsi="Times New Roman" w:cs="Times New Roman"/>
          <w:b/>
          <w:sz w:val="26"/>
          <w:szCs w:val="26"/>
        </w:rPr>
        <w:t>,</w:t>
      </w:r>
      <w:r w:rsidRPr="00EA0B04">
        <w:rPr>
          <w:rFonts w:ascii="Times New Roman" w:hAnsi="Times New Roman" w:cs="Times New Roman"/>
          <w:b/>
          <w:sz w:val="26"/>
          <w:szCs w:val="26"/>
        </w:rPr>
        <w:t xml:space="preserve"> НЕОБХОДИМЫЕ ДЛЯ УЧАСТИЯ:</w:t>
      </w:r>
    </w:p>
    <w:p w:rsidR="00757B82" w:rsidRPr="00EA0B04" w:rsidRDefault="00757B82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7B82" w:rsidRPr="00757B82" w:rsidRDefault="00757B82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1) удостоверяющие личность заявителя и всех членов его семьи, а также подтверждающие родственные отношения, состав семьи, изменение фамилии, имени, отчества заявителя и членов его семьи (паспорта, свидетельства о рождении, свидетельства о регистрации заключения (расторжения) брака, решения об усыновлении (удочерении), свидетельства о перемене имени);</w:t>
      </w:r>
    </w:p>
    <w:p w:rsidR="00757B82" w:rsidRPr="00757B82" w:rsidRDefault="00757B82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 xml:space="preserve">2) содержащие сведения о регистрации по месту жительства заявителя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14–летнего возраста, домовая (поквартирная) книга, адресная справка). Гражданин вправе </w:t>
      </w:r>
      <w:r w:rsidRPr="00757B82">
        <w:rPr>
          <w:rFonts w:ascii="Times New Roman" w:hAnsi="Times New Roman" w:cs="Times New Roman"/>
          <w:sz w:val="26"/>
          <w:szCs w:val="26"/>
        </w:rPr>
        <w:lastRenderedPageBreak/>
        <w:t>подтвердить факт постоянного проживания на территории автономного округа решением суда;</w:t>
      </w:r>
    </w:p>
    <w:p w:rsidR="00757B82" w:rsidRPr="00757B82" w:rsidRDefault="00757B82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3) на занимаемое жилое помещение, а также на жилое помещение, находящееся в собственности заявителя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:rsidR="00757B82" w:rsidRPr="00757B82" w:rsidRDefault="00757B82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4) кредитный договор (договор займа);</w:t>
      </w:r>
    </w:p>
    <w:p w:rsidR="00757B82" w:rsidRPr="00757B82" w:rsidRDefault="00757B82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5) содержащие сведения кредитора (заимодавца) о сумме остатка основного долга по ипотечному жилищному кредиту (займу), за исключением задолженности по уплате процентов за пользование ипотечным жилищным кредитом (займом), иных процентов, штрафов, комиссий и пеней за просрочку исполнения обязательств по этим кредитам или займам (в случае, если социальная выплата направляется на уплату основного долга по ипотечному кредиту или займу);</w:t>
      </w:r>
    </w:p>
    <w:p w:rsidR="00757B82" w:rsidRPr="00757B82" w:rsidRDefault="00757B82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6) договор(ы) приобретения жилого(</w:t>
      </w:r>
      <w:proofErr w:type="spellStart"/>
      <w:r w:rsidRPr="00757B82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Pr="00757B82">
        <w:rPr>
          <w:rFonts w:ascii="Times New Roman" w:hAnsi="Times New Roman" w:cs="Times New Roman"/>
          <w:sz w:val="26"/>
          <w:szCs w:val="26"/>
        </w:rPr>
        <w:t>) помещения(</w:t>
      </w:r>
      <w:proofErr w:type="spellStart"/>
      <w:r w:rsidRPr="00757B82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Pr="00757B82">
        <w:rPr>
          <w:rFonts w:ascii="Times New Roman" w:hAnsi="Times New Roman" w:cs="Times New Roman"/>
          <w:sz w:val="26"/>
          <w:szCs w:val="26"/>
        </w:rPr>
        <w:t>) (договоры приобретения жилых помещений, подлежащие в соответствии с действующим законодательством государственной регистрации, должны быть зарегистрированы в установленном порядке);</w:t>
      </w:r>
    </w:p>
    <w:p w:rsidR="00342791" w:rsidRPr="00757B82" w:rsidRDefault="00757B82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757B82">
        <w:rPr>
          <w:rFonts w:ascii="Times New Roman" w:hAnsi="Times New Roman" w:cs="Times New Roman"/>
          <w:sz w:val="26"/>
          <w:szCs w:val="26"/>
        </w:rPr>
        <w:t>7) банковские реквизиты для перечисления социальной выплаты.</w:t>
      </w:r>
    </w:p>
    <w:p w:rsidR="00342791" w:rsidRPr="00757B82" w:rsidRDefault="00342791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sz w:val="26"/>
          <w:szCs w:val="26"/>
        </w:rPr>
      </w:pPr>
    </w:p>
    <w:p w:rsidR="00AA1429" w:rsidRPr="00757B82" w:rsidRDefault="002D12BE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0B04">
        <w:rPr>
          <w:rFonts w:ascii="Times New Roman" w:hAnsi="Times New Roman" w:cs="Times New Roman"/>
          <w:b/>
          <w:bCs/>
          <w:sz w:val="26"/>
          <w:szCs w:val="26"/>
        </w:rPr>
        <w:t>КУ</w:t>
      </w:r>
      <w:r w:rsidR="00833C5D" w:rsidRPr="00EA0B04">
        <w:rPr>
          <w:rFonts w:ascii="Times New Roman" w:hAnsi="Times New Roman" w:cs="Times New Roman"/>
          <w:b/>
          <w:bCs/>
          <w:sz w:val="26"/>
          <w:szCs w:val="26"/>
        </w:rPr>
        <w:t>ДА ОБРАЩАТЬСЯ:</w:t>
      </w:r>
      <w:r w:rsidR="00833C5D" w:rsidRPr="00757B8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A1429" w:rsidRPr="00757B82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AA1429" w:rsidRPr="00757B82">
        <w:rPr>
          <w:rFonts w:ascii="Times New Roman" w:hAnsi="Times New Roman" w:cs="Times New Roman"/>
          <w:bCs/>
          <w:sz w:val="26"/>
          <w:szCs w:val="26"/>
        </w:rPr>
        <w:t>Д</w:t>
      </w:r>
      <w:r w:rsidR="00A26C7A" w:rsidRPr="00757B82">
        <w:rPr>
          <w:rFonts w:ascii="Times New Roman" w:hAnsi="Times New Roman" w:cs="Times New Roman"/>
          <w:bCs/>
          <w:sz w:val="26"/>
          <w:szCs w:val="26"/>
        </w:rPr>
        <w:t>епимущества</w:t>
      </w:r>
      <w:proofErr w:type="spellEnd"/>
      <w:r w:rsidR="00A26C7A" w:rsidRPr="00757B82">
        <w:rPr>
          <w:rFonts w:ascii="Times New Roman" w:hAnsi="Times New Roman" w:cs="Times New Roman"/>
          <w:bCs/>
          <w:sz w:val="26"/>
          <w:szCs w:val="26"/>
        </w:rPr>
        <w:t xml:space="preserve"> АСР</w:t>
      </w:r>
      <w:r w:rsidR="00AA1429" w:rsidRPr="00757B82">
        <w:rPr>
          <w:rFonts w:ascii="Times New Roman" w:hAnsi="Times New Roman" w:cs="Times New Roman"/>
          <w:bCs/>
          <w:sz w:val="26"/>
          <w:szCs w:val="26"/>
        </w:rPr>
        <w:t xml:space="preserve"> по адресу: г. Сургут, ул. Энгельса, дом 10,</w:t>
      </w:r>
      <w:r w:rsidR="00471CB3">
        <w:rPr>
          <w:rFonts w:ascii="Times New Roman" w:hAnsi="Times New Roman" w:cs="Times New Roman"/>
          <w:bCs/>
          <w:sz w:val="26"/>
          <w:szCs w:val="26"/>
        </w:rPr>
        <w:t xml:space="preserve"> кабинет 126,</w:t>
      </w:r>
      <w:r w:rsidR="00AA1429" w:rsidRPr="00757B82">
        <w:rPr>
          <w:rFonts w:ascii="Times New Roman" w:hAnsi="Times New Roman" w:cs="Times New Roman"/>
          <w:bCs/>
          <w:sz w:val="26"/>
          <w:szCs w:val="26"/>
        </w:rPr>
        <w:t xml:space="preserve"> тел. 526-597.</w:t>
      </w:r>
    </w:p>
    <w:p w:rsidR="00757B82" w:rsidRPr="00757B82" w:rsidRDefault="00757B82" w:rsidP="00A04129">
      <w:pPr>
        <w:autoSpaceDE w:val="0"/>
        <w:autoSpaceDN w:val="0"/>
        <w:adjustRightInd w:val="0"/>
        <w:spacing w:after="0" w:line="240" w:lineRule="auto"/>
        <w:ind w:left="-567" w:right="283" w:firstLine="283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757B82" w:rsidRPr="00757B82" w:rsidSect="00E32D89">
      <w:footerReference w:type="default" r:id="rId9"/>
      <w:pgSz w:w="11906" w:h="16838"/>
      <w:pgMar w:top="1135" w:right="566" w:bottom="1276" w:left="1418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B8C" w:rsidRDefault="00FB6B8C" w:rsidP="000476F9">
      <w:pPr>
        <w:spacing w:after="0" w:line="240" w:lineRule="auto"/>
      </w:pPr>
      <w:r>
        <w:separator/>
      </w:r>
    </w:p>
  </w:endnote>
  <w:endnote w:type="continuationSeparator" w:id="0">
    <w:p w:rsidR="00FB6B8C" w:rsidRDefault="00FB6B8C" w:rsidP="0004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027906"/>
      <w:docPartObj>
        <w:docPartGallery w:val="Page Numbers (Bottom of Page)"/>
        <w:docPartUnique/>
      </w:docPartObj>
    </w:sdtPr>
    <w:sdtEndPr/>
    <w:sdtContent>
      <w:p w:rsidR="000476F9" w:rsidRDefault="000476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B46">
          <w:rPr>
            <w:noProof/>
          </w:rPr>
          <w:t>1</w:t>
        </w:r>
        <w:r>
          <w:fldChar w:fldCharType="end"/>
        </w:r>
      </w:p>
    </w:sdtContent>
  </w:sdt>
  <w:p w:rsidR="00651AC3" w:rsidRDefault="00651AC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B8C" w:rsidRDefault="00FB6B8C" w:rsidP="000476F9">
      <w:pPr>
        <w:spacing w:after="0" w:line="240" w:lineRule="auto"/>
      </w:pPr>
      <w:r>
        <w:separator/>
      </w:r>
    </w:p>
  </w:footnote>
  <w:footnote w:type="continuationSeparator" w:id="0">
    <w:p w:rsidR="00FB6B8C" w:rsidRDefault="00FB6B8C" w:rsidP="00047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665B2"/>
    <w:multiLevelType w:val="hybridMultilevel"/>
    <w:tmpl w:val="49A24974"/>
    <w:lvl w:ilvl="0" w:tplc="50121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D04259C"/>
    <w:multiLevelType w:val="hybridMultilevel"/>
    <w:tmpl w:val="10FE4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65FB"/>
    <w:multiLevelType w:val="hybridMultilevel"/>
    <w:tmpl w:val="B486E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4570F"/>
    <w:multiLevelType w:val="hybridMultilevel"/>
    <w:tmpl w:val="18ACD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2162D"/>
    <w:multiLevelType w:val="hybridMultilevel"/>
    <w:tmpl w:val="75DCDB98"/>
    <w:lvl w:ilvl="0" w:tplc="F50A0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3353CC2"/>
    <w:multiLevelType w:val="hybridMultilevel"/>
    <w:tmpl w:val="FB1C0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C4BAE"/>
    <w:multiLevelType w:val="hybridMultilevel"/>
    <w:tmpl w:val="51BA9FDC"/>
    <w:lvl w:ilvl="0" w:tplc="0ADE2D7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2E"/>
    <w:rsid w:val="000010A4"/>
    <w:rsid w:val="000016A3"/>
    <w:rsid w:val="0000572F"/>
    <w:rsid w:val="00012CF2"/>
    <w:rsid w:val="0001600C"/>
    <w:rsid w:val="000166A9"/>
    <w:rsid w:val="000177F5"/>
    <w:rsid w:val="00021E3F"/>
    <w:rsid w:val="00027D7A"/>
    <w:rsid w:val="0004012F"/>
    <w:rsid w:val="0004198D"/>
    <w:rsid w:val="00047258"/>
    <w:rsid w:val="000476F9"/>
    <w:rsid w:val="00055CA0"/>
    <w:rsid w:val="000575DF"/>
    <w:rsid w:val="00063134"/>
    <w:rsid w:val="00063747"/>
    <w:rsid w:val="000773C0"/>
    <w:rsid w:val="00081298"/>
    <w:rsid w:val="000839B3"/>
    <w:rsid w:val="0008705B"/>
    <w:rsid w:val="00090CBE"/>
    <w:rsid w:val="000A4430"/>
    <w:rsid w:val="000B0EB8"/>
    <w:rsid w:val="000B4C2E"/>
    <w:rsid w:val="000C25DE"/>
    <w:rsid w:val="000C40F5"/>
    <w:rsid w:val="000C46E1"/>
    <w:rsid w:val="000C486A"/>
    <w:rsid w:val="000D6D94"/>
    <w:rsid w:val="000E3A46"/>
    <w:rsid w:val="000F47D4"/>
    <w:rsid w:val="00101AFD"/>
    <w:rsid w:val="00104F13"/>
    <w:rsid w:val="00115DDC"/>
    <w:rsid w:val="001309ED"/>
    <w:rsid w:val="001340CE"/>
    <w:rsid w:val="00161467"/>
    <w:rsid w:val="00161C5F"/>
    <w:rsid w:val="00176CA9"/>
    <w:rsid w:val="001859F1"/>
    <w:rsid w:val="00192016"/>
    <w:rsid w:val="0019495D"/>
    <w:rsid w:val="00197DA9"/>
    <w:rsid w:val="001B1B6B"/>
    <w:rsid w:val="001C017F"/>
    <w:rsid w:val="001D1297"/>
    <w:rsid w:val="001D24C3"/>
    <w:rsid w:val="001D2BEC"/>
    <w:rsid w:val="001D6F37"/>
    <w:rsid w:val="001E2A3B"/>
    <w:rsid w:val="001E5CFC"/>
    <w:rsid w:val="001F2388"/>
    <w:rsid w:val="001F7E6C"/>
    <w:rsid w:val="0020675C"/>
    <w:rsid w:val="00220BCF"/>
    <w:rsid w:val="0023749E"/>
    <w:rsid w:val="00246A45"/>
    <w:rsid w:val="00246BB0"/>
    <w:rsid w:val="00253DDB"/>
    <w:rsid w:val="0025490A"/>
    <w:rsid w:val="00272E39"/>
    <w:rsid w:val="00274F46"/>
    <w:rsid w:val="002946C1"/>
    <w:rsid w:val="002978E7"/>
    <w:rsid w:val="002A647D"/>
    <w:rsid w:val="002A64D9"/>
    <w:rsid w:val="002A7229"/>
    <w:rsid w:val="002B0356"/>
    <w:rsid w:val="002B526F"/>
    <w:rsid w:val="002C1453"/>
    <w:rsid w:val="002D12BE"/>
    <w:rsid w:val="002D293B"/>
    <w:rsid w:val="003114F0"/>
    <w:rsid w:val="00314B5A"/>
    <w:rsid w:val="00322E6B"/>
    <w:rsid w:val="003343EE"/>
    <w:rsid w:val="00342791"/>
    <w:rsid w:val="003520CE"/>
    <w:rsid w:val="00360524"/>
    <w:rsid w:val="00363711"/>
    <w:rsid w:val="00374560"/>
    <w:rsid w:val="00385C3E"/>
    <w:rsid w:val="00390B13"/>
    <w:rsid w:val="00390FCF"/>
    <w:rsid w:val="003A3350"/>
    <w:rsid w:val="003B496D"/>
    <w:rsid w:val="003B6DFF"/>
    <w:rsid w:val="003C4C41"/>
    <w:rsid w:val="003C5AD0"/>
    <w:rsid w:val="003D1454"/>
    <w:rsid w:val="003D48BA"/>
    <w:rsid w:val="003D7E05"/>
    <w:rsid w:val="003E1D36"/>
    <w:rsid w:val="00402589"/>
    <w:rsid w:val="00410AD3"/>
    <w:rsid w:val="00411F65"/>
    <w:rsid w:val="00422D3E"/>
    <w:rsid w:val="00444775"/>
    <w:rsid w:val="00454C21"/>
    <w:rsid w:val="0047184D"/>
    <w:rsid w:val="00471CB3"/>
    <w:rsid w:val="00491C67"/>
    <w:rsid w:val="00497147"/>
    <w:rsid w:val="004B277F"/>
    <w:rsid w:val="004B7E92"/>
    <w:rsid w:val="004C3876"/>
    <w:rsid w:val="004C604F"/>
    <w:rsid w:val="004C7248"/>
    <w:rsid w:val="004D596D"/>
    <w:rsid w:val="004D5E6F"/>
    <w:rsid w:val="004D6C94"/>
    <w:rsid w:val="004E07AD"/>
    <w:rsid w:val="004E3571"/>
    <w:rsid w:val="004E52CC"/>
    <w:rsid w:val="005032B7"/>
    <w:rsid w:val="00503561"/>
    <w:rsid w:val="00522814"/>
    <w:rsid w:val="00535614"/>
    <w:rsid w:val="00540814"/>
    <w:rsid w:val="00553AA6"/>
    <w:rsid w:val="005B002C"/>
    <w:rsid w:val="005B0DE2"/>
    <w:rsid w:val="005B40E9"/>
    <w:rsid w:val="005C374F"/>
    <w:rsid w:val="005C433C"/>
    <w:rsid w:val="005C5078"/>
    <w:rsid w:val="005F49CF"/>
    <w:rsid w:val="005F7944"/>
    <w:rsid w:val="005F7DD0"/>
    <w:rsid w:val="006009A5"/>
    <w:rsid w:val="00602368"/>
    <w:rsid w:val="00630F07"/>
    <w:rsid w:val="00651AC3"/>
    <w:rsid w:val="00655C87"/>
    <w:rsid w:val="006614BE"/>
    <w:rsid w:val="00665A23"/>
    <w:rsid w:val="0069521A"/>
    <w:rsid w:val="006959E9"/>
    <w:rsid w:val="00696CD1"/>
    <w:rsid w:val="006B198C"/>
    <w:rsid w:val="006B4EF7"/>
    <w:rsid w:val="006B536B"/>
    <w:rsid w:val="006B6C9C"/>
    <w:rsid w:val="006C1087"/>
    <w:rsid w:val="006C2BE9"/>
    <w:rsid w:val="006C5760"/>
    <w:rsid w:val="006C5DEC"/>
    <w:rsid w:val="006C663B"/>
    <w:rsid w:val="006C7138"/>
    <w:rsid w:val="006E1561"/>
    <w:rsid w:val="006F4540"/>
    <w:rsid w:val="006F5582"/>
    <w:rsid w:val="007143DF"/>
    <w:rsid w:val="00721B46"/>
    <w:rsid w:val="00723123"/>
    <w:rsid w:val="007265C7"/>
    <w:rsid w:val="00726BAF"/>
    <w:rsid w:val="00737C72"/>
    <w:rsid w:val="00745093"/>
    <w:rsid w:val="007512F0"/>
    <w:rsid w:val="0075136C"/>
    <w:rsid w:val="00754546"/>
    <w:rsid w:val="00757B82"/>
    <w:rsid w:val="00774721"/>
    <w:rsid w:val="00786F1E"/>
    <w:rsid w:val="007A1106"/>
    <w:rsid w:val="007A460A"/>
    <w:rsid w:val="007B449C"/>
    <w:rsid w:val="007B6978"/>
    <w:rsid w:val="007C1606"/>
    <w:rsid w:val="007C449F"/>
    <w:rsid w:val="007D0527"/>
    <w:rsid w:val="007E1156"/>
    <w:rsid w:val="007E5CBE"/>
    <w:rsid w:val="007F44BA"/>
    <w:rsid w:val="00807A82"/>
    <w:rsid w:val="008154CE"/>
    <w:rsid w:val="00827981"/>
    <w:rsid w:val="00833C5D"/>
    <w:rsid w:val="008361EC"/>
    <w:rsid w:val="00836F8A"/>
    <w:rsid w:val="00837E38"/>
    <w:rsid w:val="00844698"/>
    <w:rsid w:val="008462E1"/>
    <w:rsid w:val="00852117"/>
    <w:rsid w:val="00852C7E"/>
    <w:rsid w:val="00864E19"/>
    <w:rsid w:val="00872A3D"/>
    <w:rsid w:val="00876362"/>
    <w:rsid w:val="00885BB9"/>
    <w:rsid w:val="00894B1A"/>
    <w:rsid w:val="008B393E"/>
    <w:rsid w:val="008C3127"/>
    <w:rsid w:val="008E30E8"/>
    <w:rsid w:val="008F7832"/>
    <w:rsid w:val="00917496"/>
    <w:rsid w:val="00922534"/>
    <w:rsid w:val="00926717"/>
    <w:rsid w:val="00927898"/>
    <w:rsid w:val="00941C74"/>
    <w:rsid w:val="00944E36"/>
    <w:rsid w:val="00944F2E"/>
    <w:rsid w:val="00946E9E"/>
    <w:rsid w:val="0095245E"/>
    <w:rsid w:val="00957EE0"/>
    <w:rsid w:val="0096451D"/>
    <w:rsid w:val="009711D5"/>
    <w:rsid w:val="00975BEC"/>
    <w:rsid w:val="009A1C15"/>
    <w:rsid w:val="009B3585"/>
    <w:rsid w:val="009B74C2"/>
    <w:rsid w:val="009C6A74"/>
    <w:rsid w:val="009D0E2B"/>
    <w:rsid w:val="009D276A"/>
    <w:rsid w:val="009D4367"/>
    <w:rsid w:val="00A00DDB"/>
    <w:rsid w:val="00A026DA"/>
    <w:rsid w:val="00A02AE3"/>
    <w:rsid w:val="00A04129"/>
    <w:rsid w:val="00A058B3"/>
    <w:rsid w:val="00A11E8A"/>
    <w:rsid w:val="00A25E33"/>
    <w:rsid w:val="00A26C7A"/>
    <w:rsid w:val="00A445C0"/>
    <w:rsid w:val="00A45776"/>
    <w:rsid w:val="00A511BA"/>
    <w:rsid w:val="00A5481E"/>
    <w:rsid w:val="00A65B7B"/>
    <w:rsid w:val="00A72C35"/>
    <w:rsid w:val="00A72E4E"/>
    <w:rsid w:val="00A752C4"/>
    <w:rsid w:val="00A81D49"/>
    <w:rsid w:val="00A94E6D"/>
    <w:rsid w:val="00AA1429"/>
    <w:rsid w:val="00AB2FCD"/>
    <w:rsid w:val="00AB6376"/>
    <w:rsid w:val="00AB797D"/>
    <w:rsid w:val="00AC376B"/>
    <w:rsid w:val="00AD2D07"/>
    <w:rsid w:val="00AD2EE6"/>
    <w:rsid w:val="00AE15F3"/>
    <w:rsid w:val="00AE1840"/>
    <w:rsid w:val="00AF18DE"/>
    <w:rsid w:val="00AF2FC9"/>
    <w:rsid w:val="00AF5442"/>
    <w:rsid w:val="00AF5DA3"/>
    <w:rsid w:val="00B052D0"/>
    <w:rsid w:val="00B14AD5"/>
    <w:rsid w:val="00B210EA"/>
    <w:rsid w:val="00B27526"/>
    <w:rsid w:val="00B37793"/>
    <w:rsid w:val="00B50189"/>
    <w:rsid w:val="00B57078"/>
    <w:rsid w:val="00B6570C"/>
    <w:rsid w:val="00B82EBE"/>
    <w:rsid w:val="00BA7BD0"/>
    <w:rsid w:val="00BB11D4"/>
    <w:rsid w:val="00BE2FBD"/>
    <w:rsid w:val="00BE55EE"/>
    <w:rsid w:val="00C0333B"/>
    <w:rsid w:val="00C23B09"/>
    <w:rsid w:val="00C257D7"/>
    <w:rsid w:val="00C30B02"/>
    <w:rsid w:val="00C41104"/>
    <w:rsid w:val="00C44FFA"/>
    <w:rsid w:val="00C50D74"/>
    <w:rsid w:val="00C527E6"/>
    <w:rsid w:val="00C55072"/>
    <w:rsid w:val="00C62E1D"/>
    <w:rsid w:val="00C81083"/>
    <w:rsid w:val="00C95F55"/>
    <w:rsid w:val="00CB4414"/>
    <w:rsid w:val="00CB7373"/>
    <w:rsid w:val="00CC58E5"/>
    <w:rsid w:val="00CD111E"/>
    <w:rsid w:val="00CE2D43"/>
    <w:rsid w:val="00D13065"/>
    <w:rsid w:val="00D15FB9"/>
    <w:rsid w:val="00D20438"/>
    <w:rsid w:val="00D5224E"/>
    <w:rsid w:val="00D551C1"/>
    <w:rsid w:val="00D578CF"/>
    <w:rsid w:val="00D621F5"/>
    <w:rsid w:val="00D66B03"/>
    <w:rsid w:val="00D77827"/>
    <w:rsid w:val="00D779F9"/>
    <w:rsid w:val="00D91633"/>
    <w:rsid w:val="00D96225"/>
    <w:rsid w:val="00DA378F"/>
    <w:rsid w:val="00DB0D1C"/>
    <w:rsid w:val="00DB6F93"/>
    <w:rsid w:val="00DC1ADF"/>
    <w:rsid w:val="00DD742D"/>
    <w:rsid w:val="00DE6BEB"/>
    <w:rsid w:val="00DF1ED4"/>
    <w:rsid w:val="00DF7A44"/>
    <w:rsid w:val="00E14AE2"/>
    <w:rsid w:val="00E15A12"/>
    <w:rsid w:val="00E21635"/>
    <w:rsid w:val="00E246D0"/>
    <w:rsid w:val="00E32D89"/>
    <w:rsid w:val="00E3552B"/>
    <w:rsid w:val="00E53B44"/>
    <w:rsid w:val="00E54FE3"/>
    <w:rsid w:val="00E57CAF"/>
    <w:rsid w:val="00E7316D"/>
    <w:rsid w:val="00E900DF"/>
    <w:rsid w:val="00EA0B04"/>
    <w:rsid w:val="00EA22EA"/>
    <w:rsid w:val="00EB0B02"/>
    <w:rsid w:val="00ED2754"/>
    <w:rsid w:val="00ED2AFF"/>
    <w:rsid w:val="00EE7F2E"/>
    <w:rsid w:val="00F046A6"/>
    <w:rsid w:val="00F0764C"/>
    <w:rsid w:val="00F234A7"/>
    <w:rsid w:val="00F46F3C"/>
    <w:rsid w:val="00F7018B"/>
    <w:rsid w:val="00F71B39"/>
    <w:rsid w:val="00F74DBD"/>
    <w:rsid w:val="00F76147"/>
    <w:rsid w:val="00F77689"/>
    <w:rsid w:val="00F858ED"/>
    <w:rsid w:val="00F8635F"/>
    <w:rsid w:val="00FA0A1D"/>
    <w:rsid w:val="00FA1258"/>
    <w:rsid w:val="00FA27ED"/>
    <w:rsid w:val="00FB6B8C"/>
    <w:rsid w:val="00FD02C7"/>
    <w:rsid w:val="00FE20B4"/>
    <w:rsid w:val="00FE3700"/>
    <w:rsid w:val="00FF05BD"/>
    <w:rsid w:val="00FF290F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2B09C95-267A-49C6-AEE3-542470E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898"/>
    <w:rPr>
      <w:rFonts w:ascii="Segoe UI" w:hAnsi="Segoe UI" w:cs="Segoe UI"/>
      <w:sz w:val="18"/>
      <w:szCs w:val="18"/>
    </w:rPr>
  </w:style>
  <w:style w:type="paragraph" w:customStyle="1" w:styleId="1">
    <w:name w:val="1"/>
    <w:basedOn w:val="a"/>
    <w:rsid w:val="00B14AD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76F9"/>
  </w:style>
  <w:style w:type="paragraph" w:styleId="a7">
    <w:name w:val="footer"/>
    <w:basedOn w:val="a"/>
    <w:link w:val="a8"/>
    <w:uiPriority w:val="99"/>
    <w:unhideWhenUsed/>
    <w:rsid w:val="0004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76F9"/>
  </w:style>
  <w:style w:type="paragraph" w:styleId="a9">
    <w:name w:val="List Paragraph"/>
    <w:basedOn w:val="a"/>
    <w:uiPriority w:val="34"/>
    <w:qFormat/>
    <w:rsid w:val="007E5CBE"/>
    <w:pPr>
      <w:ind w:left="720"/>
      <w:contextualSpacing/>
    </w:pPr>
  </w:style>
  <w:style w:type="paragraph" w:customStyle="1" w:styleId="ConsPlusNormal">
    <w:name w:val="ConsPlusNormal"/>
    <w:rsid w:val="00957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32ED6-337D-4A60-81F7-65095BAF3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 Александра Анатольевна</dc:creator>
  <cp:keywords/>
  <dc:description/>
  <cp:lastModifiedBy>Будаева Светлана Юрьевна</cp:lastModifiedBy>
  <cp:revision>14</cp:revision>
  <cp:lastPrinted>2021-01-22T04:38:00Z</cp:lastPrinted>
  <dcterms:created xsi:type="dcterms:W3CDTF">2021-01-21T09:15:00Z</dcterms:created>
  <dcterms:modified xsi:type="dcterms:W3CDTF">2022-01-28T11:57:00Z</dcterms:modified>
</cp:coreProperties>
</file>